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B1" w:rsidRPr="00C94BB1" w:rsidRDefault="00C94BB1" w:rsidP="00C94BB1">
      <w:pPr>
        <w:pStyle w:val="Listaszerbekezds"/>
        <w:numPr>
          <w:ilvl w:val="0"/>
          <w:numId w:val="1"/>
        </w:numPr>
        <w:spacing w:before="100" w:beforeAutospacing="1" w:after="100" w:afterAutospacing="1" w:line="240" w:lineRule="auto"/>
        <w:jc w:val="center"/>
        <w:outlineLvl w:val="2"/>
        <w:rPr>
          <w:rFonts w:ascii="Garamond" w:eastAsia="Times New Roman" w:hAnsi="Garamond" w:cs="Times New Roman"/>
          <w:b/>
          <w:bCs/>
          <w:i/>
          <w:iCs/>
          <w:sz w:val="27"/>
          <w:szCs w:val="27"/>
          <w:lang w:eastAsia="hu-HU"/>
        </w:rPr>
      </w:pPr>
      <w:bookmarkStart w:id="0" w:name="_GoBack"/>
      <w:bookmarkEnd w:id="0"/>
      <w:r>
        <w:rPr>
          <w:rFonts w:ascii="Garamond" w:eastAsia="Times New Roman" w:hAnsi="Garamond" w:cs="Times New Roman"/>
          <w:b/>
          <w:bCs/>
          <w:i/>
          <w:iCs/>
          <w:sz w:val="27"/>
          <w:szCs w:val="27"/>
          <w:lang w:eastAsia="hu-HU"/>
        </w:rPr>
        <w:t>melléklet</w:t>
      </w:r>
    </w:p>
    <w:p w:rsidR="00D57590" w:rsidRPr="00D57590" w:rsidRDefault="00D57590" w:rsidP="00396471">
      <w:pPr>
        <w:spacing w:before="100" w:beforeAutospacing="1" w:after="100" w:afterAutospacing="1" w:line="240" w:lineRule="auto"/>
        <w:jc w:val="center"/>
        <w:outlineLvl w:val="2"/>
        <w:rPr>
          <w:rFonts w:ascii="Garamond" w:eastAsia="Times New Roman" w:hAnsi="Garamond" w:cs="Times New Roman"/>
          <w:b/>
          <w:bCs/>
          <w:sz w:val="27"/>
          <w:szCs w:val="27"/>
          <w:lang w:eastAsia="hu-HU"/>
        </w:rPr>
      </w:pPr>
      <w:r w:rsidRPr="00D57590">
        <w:rPr>
          <w:rFonts w:ascii="Garamond" w:eastAsia="Times New Roman" w:hAnsi="Garamond" w:cs="Times New Roman"/>
          <w:b/>
          <w:bCs/>
          <w:i/>
          <w:iCs/>
          <w:sz w:val="27"/>
          <w:szCs w:val="27"/>
          <w:lang w:eastAsia="hu-HU"/>
        </w:rPr>
        <w:t>JÖVEDELEMNYILATKOZAT A SZEMÉLYI TÉRÍTÉSI DÍJ MEGÁLLAPÍTÁSÁHOZ</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Az ellátást igénybe vevőre vonatkozó személyes adatok:</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Név: ...............</w:t>
      </w:r>
      <w:r w:rsidR="00C66B77" w:rsidRPr="00C66B77">
        <w:rPr>
          <w:rFonts w:ascii="Garamond" w:eastAsia="Times New Roman" w:hAnsi="Garamond" w:cs="Times New Roman"/>
          <w:sz w:val="24"/>
          <w:szCs w:val="24"/>
          <w:lang w:eastAsia="hu-HU"/>
        </w:rPr>
        <w:t>.</w:t>
      </w:r>
      <w:r w:rsidRPr="00D57590">
        <w:rPr>
          <w:rFonts w:ascii="Garamond" w:eastAsia="Times New Roman" w:hAnsi="Garamond" w:cs="Times New Roman"/>
          <w:sz w:val="24"/>
          <w:szCs w:val="24"/>
          <w:lang w:eastAsia="hu-HU"/>
        </w:rPr>
        <w:t>..........................................................................................................................</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Születési név: ...........................................................................................................................</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Születési hely, idő: </w:t>
      </w:r>
      <w:r w:rsidR="00C66B77" w:rsidRPr="00C66B77">
        <w:rPr>
          <w:rFonts w:ascii="Garamond" w:eastAsia="Times New Roman" w:hAnsi="Garamond" w:cs="Times New Roman"/>
          <w:sz w:val="24"/>
          <w:szCs w:val="24"/>
          <w:lang w:eastAsia="hu-HU"/>
        </w:rPr>
        <w:t>.</w:t>
      </w:r>
      <w:r w:rsidRPr="00D57590">
        <w:rPr>
          <w:rFonts w:ascii="Garamond" w:eastAsia="Times New Roman" w:hAnsi="Garamond" w:cs="Times New Roman"/>
          <w:sz w:val="24"/>
          <w:szCs w:val="24"/>
          <w:lang w:eastAsia="hu-HU"/>
        </w:rPr>
        <w:t>..................................................................................................................</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Anyja neve: </w:t>
      </w:r>
      <w:r w:rsidR="00C66B77" w:rsidRPr="00C66B77">
        <w:rPr>
          <w:rFonts w:ascii="Garamond" w:eastAsia="Times New Roman" w:hAnsi="Garamond" w:cs="Times New Roman"/>
          <w:sz w:val="24"/>
          <w:szCs w:val="24"/>
          <w:lang w:eastAsia="hu-HU"/>
        </w:rPr>
        <w:t>.</w:t>
      </w:r>
      <w:r w:rsidRPr="00D57590">
        <w:rPr>
          <w:rFonts w:ascii="Garamond" w:eastAsia="Times New Roman" w:hAnsi="Garamond" w:cs="Times New Roman"/>
          <w:sz w:val="24"/>
          <w:szCs w:val="24"/>
          <w:lang w:eastAsia="hu-HU"/>
        </w:rPr>
        <w:t>.............................................................................................................................</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Apja neve: </w:t>
      </w:r>
      <w:r w:rsidR="00C66B77" w:rsidRPr="00C66B77">
        <w:rPr>
          <w:rFonts w:ascii="Garamond" w:eastAsia="Times New Roman" w:hAnsi="Garamond" w:cs="Times New Roman"/>
          <w:sz w:val="24"/>
          <w:szCs w:val="24"/>
          <w:lang w:eastAsia="hu-HU"/>
        </w:rPr>
        <w:t>.</w:t>
      </w:r>
      <w:r w:rsidRPr="00D57590">
        <w:rPr>
          <w:rFonts w:ascii="Garamond" w:eastAsia="Times New Roman" w:hAnsi="Garamond" w:cs="Times New Roman"/>
          <w:sz w:val="24"/>
          <w:szCs w:val="24"/>
          <w:lang w:eastAsia="hu-HU"/>
        </w:rPr>
        <w:t>...............................................................................................................................</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Lakóhelye: </w:t>
      </w:r>
      <w:r w:rsidR="00C66B77" w:rsidRPr="00C66B77">
        <w:rPr>
          <w:rFonts w:ascii="Garamond" w:eastAsia="Times New Roman" w:hAnsi="Garamond" w:cs="Times New Roman"/>
          <w:sz w:val="24"/>
          <w:szCs w:val="24"/>
          <w:lang w:eastAsia="hu-HU"/>
        </w:rPr>
        <w:t>.</w:t>
      </w:r>
      <w:r w:rsidRPr="00D57590">
        <w:rPr>
          <w:rFonts w:ascii="Garamond" w:eastAsia="Times New Roman" w:hAnsi="Garamond" w:cs="Times New Roman"/>
          <w:sz w:val="24"/>
          <w:szCs w:val="24"/>
          <w:lang w:eastAsia="hu-HU"/>
        </w:rPr>
        <w:t>...............................................................................................................................</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Tartózkodási helye: ..................................................................................................................</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Az </w:t>
      </w:r>
      <w:r w:rsidRPr="00396471">
        <w:rPr>
          <w:rFonts w:ascii="Garamond" w:eastAsia="Times New Roman" w:hAnsi="Garamond" w:cs="Times New Roman"/>
          <w:sz w:val="24"/>
          <w:szCs w:val="24"/>
          <w:lang w:eastAsia="hu-HU"/>
        </w:rPr>
        <w:t>1997. évi XXXI. törvény 148. § (10) bekezdése</w:t>
      </w:r>
      <w:r w:rsidRPr="00D57590">
        <w:rPr>
          <w:rFonts w:ascii="Garamond" w:eastAsia="Times New Roman" w:hAnsi="Garamond" w:cs="Times New Roman"/>
          <w:sz w:val="24"/>
          <w:szCs w:val="24"/>
          <w:lang w:eastAsia="hu-HU"/>
        </w:rPr>
        <w:t xml:space="preserv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vállalja-e (a rovat kitöltése nem minősül tényleges vállalásnak):</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igen - ebben az esetben a jövedelemnyilatkozat további részét nem kell kitölteni,</w:t>
      </w: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nem</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Az ellátást kérelmező fiatal felnőttre és családok átmeneti otthona esetén a szolgáltatást igénybe vevő szülőre, nagykorú testvérre vonatkozó jövedelmi adatok:</w:t>
      </w:r>
    </w:p>
    <w:tbl>
      <w:tblPr>
        <w:tblW w:w="0" w:type="auto"/>
        <w:tblCellMar>
          <w:left w:w="70" w:type="dxa"/>
          <w:right w:w="70" w:type="dxa"/>
        </w:tblCellMar>
        <w:tblLook w:val="04A0" w:firstRow="1" w:lastRow="0" w:firstColumn="1" w:lastColumn="0" w:noHBand="0" w:noVBand="1"/>
      </w:tblPr>
      <w:tblGrid>
        <w:gridCol w:w="6941"/>
        <w:gridCol w:w="2687"/>
      </w:tblGrid>
      <w:tr w:rsidR="00396471" w:rsidRPr="00396471" w:rsidTr="00396471">
        <w:trPr>
          <w:trHeight w:val="3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b/>
                <w:bCs/>
                <w:color w:val="000000"/>
                <w:sz w:val="24"/>
                <w:szCs w:val="24"/>
                <w:lang w:eastAsia="hu-HU"/>
              </w:rPr>
            </w:pPr>
            <w:r w:rsidRPr="00396471">
              <w:rPr>
                <w:rFonts w:ascii="Garamond" w:eastAsia="Times New Roman" w:hAnsi="Garamond" w:cs="Times New Roman"/>
                <w:b/>
                <w:bCs/>
                <w:color w:val="000000"/>
                <w:sz w:val="24"/>
                <w:szCs w:val="24"/>
                <w:lang w:eastAsia="hu-HU"/>
              </w:rPr>
              <w:t>A jövedelem típusa</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b/>
                <w:bCs/>
                <w:color w:val="000000"/>
                <w:sz w:val="24"/>
                <w:szCs w:val="24"/>
                <w:lang w:eastAsia="hu-HU"/>
              </w:rPr>
            </w:pPr>
            <w:r w:rsidRPr="00396471">
              <w:rPr>
                <w:rFonts w:ascii="Garamond" w:eastAsia="Times New Roman" w:hAnsi="Garamond" w:cs="Times New Roman"/>
                <w:b/>
                <w:bCs/>
                <w:color w:val="000000"/>
                <w:sz w:val="24"/>
                <w:szCs w:val="24"/>
                <w:lang w:eastAsia="hu-HU"/>
              </w:rPr>
              <w:t>Nettó összege</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Munkaviszonyból és más foglalkoztatási jogviszonyból származó</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Társas és egyéni vállalkozásból, őstermelői, szellemi és más önálló tevékenységből származó</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Táppénz, gyermekgondozási támogatások</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Nyugellátás és egyéb nyugdíjszerű rendszeres szociális ellátások</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Önkormányzat és az állami foglalkoztatási szerv által folyósított ellátások</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Egyéb jövedelem (pl. ösztöndíj, bérbeadás)</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Összes jövedelem</w:t>
            </w:r>
          </w:p>
        </w:tc>
        <w:tc>
          <w:tcPr>
            <w:tcW w:w="268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bl>
    <w:p w:rsidR="00396471" w:rsidRDefault="00396471" w:rsidP="00D57590">
      <w:pPr>
        <w:spacing w:before="100" w:beforeAutospacing="1" w:after="100" w:afterAutospacing="1" w:line="240" w:lineRule="auto"/>
        <w:ind w:firstLine="240"/>
        <w:rPr>
          <w:rFonts w:ascii="Garamond" w:eastAsia="Times New Roman" w:hAnsi="Garamond" w:cs="Times New Roman"/>
          <w:sz w:val="24"/>
          <w:szCs w:val="24"/>
          <w:lang w:eastAsia="hu-HU"/>
        </w:rPr>
      </w:pPr>
    </w:p>
    <w:p w:rsidR="00396471" w:rsidRDefault="00396471" w:rsidP="00D57590">
      <w:pPr>
        <w:spacing w:before="100" w:beforeAutospacing="1" w:after="100" w:afterAutospacing="1" w:line="240" w:lineRule="auto"/>
        <w:ind w:firstLine="240"/>
        <w:rPr>
          <w:rFonts w:ascii="Garamond" w:eastAsia="Times New Roman" w:hAnsi="Garamond" w:cs="Times New Roman"/>
          <w:sz w:val="24"/>
          <w:szCs w:val="24"/>
          <w:lang w:eastAsia="hu-HU"/>
        </w:rPr>
      </w:pPr>
    </w:p>
    <w:p w:rsidR="00396471" w:rsidRDefault="00396471" w:rsidP="00D57590">
      <w:pPr>
        <w:spacing w:before="100" w:beforeAutospacing="1" w:after="100" w:afterAutospacing="1" w:line="240" w:lineRule="auto"/>
        <w:ind w:firstLine="240"/>
        <w:rPr>
          <w:rFonts w:ascii="Garamond" w:eastAsia="Times New Roman" w:hAnsi="Garamond" w:cs="Times New Roman"/>
          <w:sz w:val="24"/>
          <w:szCs w:val="24"/>
          <w:lang w:eastAsia="hu-HU"/>
        </w:rPr>
      </w:pPr>
    </w:p>
    <w:tbl>
      <w:tblPr>
        <w:tblW w:w="0" w:type="auto"/>
        <w:tblLayout w:type="fixed"/>
        <w:tblCellMar>
          <w:left w:w="70" w:type="dxa"/>
          <w:right w:w="70" w:type="dxa"/>
        </w:tblCellMar>
        <w:tblLook w:val="04A0" w:firstRow="1" w:lastRow="0" w:firstColumn="1" w:lastColumn="0" w:noHBand="0" w:noVBand="1"/>
      </w:tblPr>
      <w:tblGrid>
        <w:gridCol w:w="1173"/>
        <w:gridCol w:w="1395"/>
        <w:gridCol w:w="1177"/>
        <w:gridCol w:w="1241"/>
        <w:gridCol w:w="1246"/>
        <w:gridCol w:w="1276"/>
        <w:gridCol w:w="1134"/>
        <w:gridCol w:w="986"/>
      </w:tblGrid>
      <w:tr w:rsidR="00396471" w:rsidRPr="00396471" w:rsidTr="00396471">
        <w:trPr>
          <w:trHeight w:val="1800"/>
        </w:trPr>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lastRenderedPageBreak/>
              <w:t>A család létszáma: .............. fő *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Munkavi-szonyból és más foglalkoztatási jogviszonyból származó</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Társas és egyéni vállalkozásból, őstermelői, szellemi és más önálló tevékenységből származó</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Táppénz, gyermekgondozási támogatások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Önkormányzat és állami foglakoztatási szerv által folyósított ellátások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Nyugellátás és egyéb nyugdíjszerű rendszeres szociális ellátások</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Egyéb jövedelem</w:t>
            </w:r>
          </w:p>
        </w:tc>
      </w:tr>
      <w:tr w:rsidR="00396471" w:rsidRPr="00396471" w:rsidTr="00396471">
        <w:trPr>
          <w:trHeight w:val="300"/>
        </w:trPr>
        <w:tc>
          <w:tcPr>
            <w:tcW w:w="2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jc w:val="center"/>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Az ellátást igénybe vevő kiskorú</w:t>
            </w:r>
          </w:p>
        </w:tc>
        <w:tc>
          <w:tcPr>
            <w:tcW w:w="1177"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1721"/>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jc w:val="center"/>
              <w:rPr>
                <w:rFonts w:ascii="Garamond" w:hAnsi="Garamond"/>
                <w:color w:val="000000"/>
                <w:sz w:val="24"/>
                <w:szCs w:val="24"/>
              </w:rPr>
            </w:pPr>
            <w:r w:rsidRPr="00396471">
              <w:rPr>
                <w:rFonts w:ascii="Garamond" w:hAnsi="Garamond"/>
                <w:color w:val="000000"/>
                <w:sz w:val="24"/>
                <w:szCs w:val="24"/>
              </w:rPr>
              <w:t>A közeli hozzátartozók neve, születési ideje</w:t>
            </w:r>
          </w:p>
        </w:tc>
        <w:tc>
          <w:tcPr>
            <w:tcW w:w="1395" w:type="dxa"/>
            <w:tcBorders>
              <w:top w:val="nil"/>
              <w:left w:val="nil"/>
              <w:bottom w:val="single" w:sz="4" w:space="0" w:color="auto"/>
              <w:right w:val="single" w:sz="4" w:space="0" w:color="auto"/>
            </w:tcBorders>
            <w:shd w:val="clear" w:color="auto" w:fill="auto"/>
            <w:noWrap/>
            <w:vAlign w:val="center"/>
            <w:hideMark/>
          </w:tcPr>
          <w:p w:rsidR="00396471" w:rsidRPr="00396471" w:rsidRDefault="00396471" w:rsidP="00396471">
            <w:pPr>
              <w:jc w:val="center"/>
              <w:rPr>
                <w:rFonts w:ascii="Garamond" w:hAnsi="Garamond"/>
                <w:color w:val="000000"/>
                <w:sz w:val="24"/>
                <w:szCs w:val="24"/>
              </w:rPr>
            </w:pPr>
            <w:r w:rsidRPr="00396471">
              <w:rPr>
                <w:rFonts w:ascii="Garamond" w:hAnsi="Garamond"/>
                <w:color w:val="000000"/>
                <w:sz w:val="24"/>
                <w:szCs w:val="24"/>
              </w:rPr>
              <w:t>Rokoni kapcsolat</w:t>
            </w:r>
          </w:p>
        </w:tc>
        <w:tc>
          <w:tcPr>
            <w:tcW w:w="1177"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noWrap/>
            <w:vAlign w:val="bottom"/>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1)</w:t>
            </w:r>
          </w:p>
        </w:tc>
        <w:tc>
          <w:tcPr>
            <w:tcW w:w="1395"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7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2)</w:t>
            </w:r>
          </w:p>
        </w:tc>
        <w:tc>
          <w:tcPr>
            <w:tcW w:w="1395"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7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3)</w:t>
            </w:r>
          </w:p>
        </w:tc>
        <w:tc>
          <w:tcPr>
            <w:tcW w:w="1395"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7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4)</w:t>
            </w:r>
          </w:p>
        </w:tc>
        <w:tc>
          <w:tcPr>
            <w:tcW w:w="1395"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7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1173" w:type="dxa"/>
            <w:tcBorders>
              <w:top w:val="nil"/>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5)</w:t>
            </w:r>
          </w:p>
        </w:tc>
        <w:tc>
          <w:tcPr>
            <w:tcW w:w="1395"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7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ÖSSZESEN:</w:t>
            </w:r>
          </w:p>
        </w:tc>
        <w:tc>
          <w:tcPr>
            <w:tcW w:w="1177"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1"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4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 </w:t>
            </w:r>
          </w:p>
        </w:tc>
      </w:tr>
      <w:tr w:rsidR="00396471" w:rsidRPr="00396471" w:rsidTr="00396471">
        <w:trPr>
          <w:trHeight w:val="300"/>
        </w:trPr>
        <w:tc>
          <w:tcPr>
            <w:tcW w:w="96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6471" w:rsidRPr="00396471" w:rsidRDefault="00396471" w:rsidP="00396471">
            <w:pPr>
              <w:spacing w:after="0" w:line="240" w:lineRule="auto"/>
              <w:rPr>
                <w:rFonts w:ascii="Garamond" w:eastAsia="Times New Roman" w:hAnsi="Garamond" w:cs="Times New Roman"/>
                <w:color w:val="000000"/>
                <w:sz w:val="24"/>
                <w:szCs w:val="24"/>
                <w:lang w:eastAsia="hu-HU"/>
              </w:rPr>
            </w:pPr>
            <w:r w:rsidRPr="00396471">
              <w:rPr>
                <w:rFonts w:ascii="Garamond" w:eastAsia="Times New Roman" w:hAnsi="Garamond" w:cs="Times New Roman"/>
                <w:color w:val="000000"/>
                <w:sz w:val="24"/>
                <w:szCs w:val="24"/>
                <w:lang w:eastAsia="hu-HU"/>
              </w:rPr>
              <w:t>(szükség esetén a táblázat sorai bővíthetők)</w:t>
            </w:r>
          </w:p>
        </w:tc>
      </w:tr>
    </w:tbl>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396471" w:rsidRDefault="00396471" w:rsidP="00D57590">
      <w:pPr>
        <w:spacing w:before="100" w:beforeAutospacing="1" w:after="100" w:afterAutospacing="1" w:line="240" w:lineRule="auto"/>
        <w:ind w:firstLine="240"/>
        <w:rPr>
          <w:rFonts w:ascii="Garamond" w:eastAsia="Times New Roman" w:hAnsi="Garamond" w:cs="Times New Roman"/>
          <w:sz w:val="24"/>
          <w:szCs w:val="24"/>
          <w:lang w:eastAsia="hu-HU"/>
        </w:rPr>
      </w:pPr>
    </w:p>
    <w:p w:rsidR="00D57590" w:rsidRPr="00D57590" w:rsidRDefault="00D57590" w:rsidP="00D57590">
      <w:pPr>
        <w:spacing w:before="100" w:beforeAutospacing="1" w:after="100" w:afterAutospacing="1" w:line="240" w:lineRule="auto"/>
        <w:ind w:firstLine="240"/>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Dátum: ................................................</w:t>
      </w:r>
    </w:p>
    <w:p w:rsidR="00D57590" w:rsidRPr="00D57590" w:rsidRDefault="00D57590" w:rsidP="00C66B77">
      <w:pPr>
        <w:spacing w:after="0" w:line="240" w:lineRule="auto"/>
        <w:ind w:left="5664" w:firstLine="708"/>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w:t>
      </w:r>
    </w:p>
    <w:p w:rsidR="00D57590" w:rsidRPr="00D57590" w:rsidRDefault="00D57590" w:rsidP="00C66B77">
      <w:pPr>
        <w:spacing w:after="0" w:line="240" w:lineRule="auto"/>
        <w:ind w:left="5664" w:firstLine="708"/>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az ellátást igénybe vevő</w:t>
      </w:r>
    </w:p>
    <w:p w:rsidR="00D57590" w:rsidRPr="00D57590" w:rsidRDefault="00C66B77" w:rsidP="00C66B77">
      <w:pPr>
        <w:spacing w:after="0" w:line="240" w:lineRule="auto"/>
        <w:ind w:left="5664"/>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      </w:t>
      </w:r>
      <w:r w:rsidR="00D57590" w:rsidRPr="00D57590">
        <w:rPr>
          <w:rFonts w:ascii="Garamond" w:eastAsia="Times New Roman" w:hAnsi="Garamond" w:cs="Times New Roman"/>
          <w:sz w:val="24"/>
          <w:szCs w:val="24"/>
          <w:lang w:eastAsia="hu-HU"/>
        </w:rPr>
        <w:t>(törvényes képviselő) aláírása</w:t>
      </w:r>
    </w:p>
    <w:p w:rsidR="00C66B77" w:rsidRDefault="00C66B77">
      <w:pPr>
        <w:rPr>
          <w:rFonts w:ascii="Garamond" w:eastAsia="Times New Roman" w:hAnsi="Garamond" w:cs="Times New Roman"/>
          <w:b/>
          <w:bCs/>
          <w:i/>
          <w:iCs/>
          <w:sz w:val="27"/>
          <w:szCs w:val="27"/>
          <w:lang w:eastAsia="hu-HU"/>
        </w:rPr>
      </w:pPr>
      <w:r>
        <w:rPr>
          <w:rFonts w:ascii="Garamond" w:eastAsia="Times New Roman" w:hAnsi="Garamond" w:cs="Times New Roman"/>
          <w:b/>
          <w:bCs/>
          <w:i/>
          <w:iCs/>
          <w:sz w:val="27"/>
          <w:szCs w:val="27"/>
          <w:lang w:eastAsia="hu-HU"/>
        </w:rPr>
        <w:br w:type="page"/>
      </w:r>
    </w:p>
    <w:p w:rsidR="00D57590" w:rsidRPr="00D57590" w:rsidRDefault="00D57590" w:rsidP="00396471">
      <w:pPr>
        <w:spacing w:before="100" w:beforeAutospacing="1" w:after="100" w:afterAutospacing="1" w:line="240" w:lineRule="auto"/>
        <w:jc w:val="center"/>
        <w:outlineLvl w:val="2"/>
        <w:rPr>
          <w:rFonts w:ascii="Garamond" w:eastAsia="Times New Roman" w:hAnsi="Garamond" w:cs="Times New Roman"/>
          <w:b/>
          <w:bCs/>
          <w:sz w:val="27"/>
          <w:szCs w:val="27"/>
          <w:lang w:eastAsia="hu-HU"/>
        </w:rPr>
      </w:pPr>
      <w:r w:rsidRPr="00D57590">
        <w:rPr>
          <w:rFonts w:ascii="Garamond" w:eastAsia="Times New Roman" w:hAnsi="Garamond" w:cs="Times New Roman"/>
          <w:b/>
          <w:bCs/>
          <w:i/>
          <w:iCs/>
          <w:sz w:val="27"/>
          <w:szCs w:val="27"/>
          <w:lang w:eastAsia="hu-HU"/>
        </w:rPr>
        <w:lastRenderedPageBreak/>
        <w:t>Tájékoztató a jövedelemnyilatkozat kitöltéséhez</w:t>
      </w:r>
    </w:p>
    <w:p w:rsidR="00D57590" w:rsidRPr="00D57590" w:rsidRDefault="00D57590" w:rsidP="00396471">
      <w:pPr>
        <w:spacing w:before="100" w:beforeAutospacing="1" w:after="100" w:afterAutospacing="1" w:line="240" w:lineRule="auto"/>
        <w:jc w:val="both"/>
        <w:outlineLvl w:val="3"/>
        <w:rPr>
          <w:rFonts w:ascii="Garamond" w:eastAsia="Times New Roman" w:hAnsi="Garamond" w:cs="Times New Roman"/>
          <w:b/>
          <w:bCs/>
          <w:sz w:val="24"/>
          <w:szCs w:val="24"/>
          <w:lang w:eastAsia="hu-HU"/>
        </w:rPr>
      </w:pPr>
      <w:r w:rsidRPr="00D57590">
        <w:rPr>
          <w:rFonts w:ascii="Garamond" w:eastAsia="Times New Roman" w:hAnsi="Garamond" w:cs="Times New Roman"/>
          <w:b/>
          <w:bCs/>
          <w:sz w:val="24"/>
          <w:szCs w:val="24"/>
          <w:lang w:eastAsia="hu-HU"/>
        </w:rPr>
        <w:t>I. Személyi adatok</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 A jövedelemvizsgálat vonatkozásában közös háztartásban élő közeli hozzátartozóként kell figyelembe venni</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1.1. a szülőt,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1.2. a szülő házastársát vagy élettársát,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1.3. a húszévesnél fiatalabb, önálló keresettel nem rendelkező gyermeket,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1.4. a huszonhárom évesnél fiatalabb, önálló keresettel nem rendelkező, a nappali oktatás munkarendje szerint tanulmányokat folytató gyermeket,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1.5. a huszonöt évesnél fiatalabb, önálló keresettel nem rendelkező, felsőoktatási intézmény nappali tagozatán tanulmányokat folytató gyermeket, valamint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1.6. korhatárra tekintet nélkül a tartós beteg, illetőleg a fogyatékos gyermeket.</w:t>
      </w:r>
    </w:p>
    <w:p w:rsidR="00D57590" w:rsidRPr="00D57590" w:rsidRDefault="00D57590" w:rsidP="00396471">
      <w:pPr>
        <w:spacing w:before="100" w:beforeAutospacing="1" w:after="100" w:afterAutospacing="1" w:line="240" w:lineRule="auto"/>
        <w:jc w:val="both"/>
        <w:outlineLvl w:val="3"/>
        <w:rPr>
          <w:rFonts w:ascii="Garamond" w:eastAsia="Times New Roman" w:hAnsi="Garamond" w:cs="Times New Roman"/>
          <w:b/>
          <w:bCs/>
          <w:sz w:val="24"/>
          <w:szCs w:val="24"/>
          <w:lang w:eastAsia="hu-HU"/>
        </w:rPr>
      </w:pPr>
      <w:r w:rsidRPr="00D57590">
        <w:rPr>
          <w:rFonts w:ascii="Garamond" w:eastAsia="Times New Roman" w:hAnsi="Garamond" w:cs="Times New Roman"/>
          <w:b/>
          <w:bCs/>
          <w:sz w:val="24"/>
          <w:szCs w:val="24"/>
          <w:lang w:eastAsia="hu-HU"/>
        </w:rPr>
        <w:t>II. Jövedelmi adatok</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1. </w:t>
      </w:r>
      <w:r w:rsidRPr="00D57590">
        <w:rPr>
          <w:rFonts w:ascii="Garamond" w:eastAsia="Times New Roman" w:hAnsi="Garamond" w:cs="Times New Roman"/>
          <w:i/>
          <w:iCs/>
          <w:sz w:val="24"/>
          <w:szCs w:val="24"/>
          <w:lang w:eastAsia="hu-HU"/>
        </w:rPr>
        <w:t xml:space="preserve">Jövedelem: </w:t>
      </w:r>
      <w:r w:rsidRPr="00396471">
        <w:rPr>
          <w:rFonts w:ascii="Garamond" w:eastAsia="Times New Roman" w:hAnsi="Garamond" w:cs="Times New Roman"/>
          <w:sz w:val="24"/>
          <w:szCs w:val="24"/>
          <w:lang w:eastAsia="hu-HU"/>
        </w:rPr>
        <w:t>a személyi jövedelemadóról szóló törvény</w:t>
      </w:r>
      <w:r w:rsidRPr="00D57590">
        <w:rPr>
          <w:rFonts w:ascii="Garamond" w:eastAsia="Times New Roman" w:hAnsi="Garamond" w:cs="Times New Roman"/>
          <w:sz w:val="24"/>
          <w:szCs w:val="24"/>
          <w:lang w:eastAsia="hu-HU"/>
        </w:rPr>
        <w:t xml:space="preserve">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w:t>
      </w:r>
      <w:r w:rsidRPr="00396471">
        <w:rPr>
          <w:rFonts w:ascii="Garamond" w:eastAsia="Times New Roman" w:hAnsi="Garamond" w:cs="Times New Roman"/>
          <w:sz w:val="24"/>
          <w:szCs w:val="24"/>
          <w:lang w:eastAsia="hu-HU"/>
        </w:rPr>
        <w:t>az egyszerűsített közteherviselési hozzájárulásról szóló törvény</w:t>
      </w:r>
      <w:r w:rsidRPr="00D57590">
        <w:rPr>
          <w:rFonts w:ascii="Garamond" w:eastAsia="Times New Roman" w:hAnsi="Garamond" w:cs="Times New Roman"/>
          <w:sz w:val="24"/>
          <w:szCs w:val="24"/>
          <w:lang w:eastAsia="hu-HU"/>
        </w:rPr>
        <w:t xml:space="preserve"> szerint adót, illetve hozzájárulást kell fizetni.</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2.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w:t>
      </w:r>
      <w:r w:rsidRPr="00396471">
        <w:rPr>
          <w:rFonts w:ascii="Garamond" w:eastAsia="Times New Roman" w:hAnsi="Garamond" w:cs="Times New Roman"/>
          <w:sz w:val="24"/>
          <w:szCs w:val="24"/>
          <w:lang w:eastAsia="hu-HU"/>
        </w:rPr>
        <w:t>a személyi jövedelemadóról szóló törvény</w:t>
      </w:r>
      <w:r w:rsidRPr="00D57590">
        <w:rPr>
          <w:rFonts w:ascii="Garamond" w:eastAsia="Times New Roman" w:hAnsi="Garamond" w:cs="Times New Roman"/>
          <w:sz w:val="24"/>
          <w:szCs w:val="24"/>
          <w:lang w:eastAsia="hu-HU"/>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2.1. Elismert költségnek minősül </w:t>
      </w:r>
      <w:hyperlink r:id="rId6" w:history="1">
        <w:r w:rsidRPr="00396471">
          <w:rPr>
            <w:rFonts w:ascii="Garamond" w:eastAsia="Times New Roman" w:hAnsi="Garamond" w:cs="Times New Roman"/>
            <w:sz w:val="24"/>
            <w:szCs w:val="24"/>
            <w:lang w:eastAsia="hu-HU"/>
          </w:rPr>
          <w:t>a személyi jövedelemadóról szóló törvényben</w:t>
        </w:r>
      </w:hyperlink>
      <w:r w:rsidRPr="00D57590">
        <w:rPr>
          <w:rFonts w:ascii="Garamond" w:eastAsia="Times New Roman" w:hAnsi="Garamond" w:cs="Times New Roman"/>
          <w:sz w:val="24"/>
          <w:szCs w:val="24"/>
          <w:lang w:eastAsia="hu-HU"/>
        </w:rPr>
        <w:t xml:space="preserve"> elismert költség, valamint a fizetett tartásdíj.</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3. </w:t>
      </w:r>
      <w:r w:rsidRPr="00D57590">
        <w:rPr>
          <w:rFonts w:ascii="Garamond" w:eastAsia="Times New Roman" w:hAnsi="Garamond" w:cs="Times New Roman"/>
          <w:i/>
          <w:iCs/>
          <w:sz w:val="24"/>
          <w:szCs w:val="24"/>
          <w:lang w:eastAsia="hu-HU"/>
        </w:rPr>
        <w:t xml:space="preserve">Nem minősül jövedelemnek, </w:t>
      </w:r>
      <w:r w:rsidRPr="00D57590">
        <w:rPr>
          <w:rFonts w:ascii="Garamond" w:eastAsia="Times New Roman" w:hAnsi="Garamond" w:cs="Times New Roman"/>
          <w:sz w:val="24"/>
          <w:szCs w:val="24"/>
          <w:lang w:eastAsia="hu-HU"/>
        </w:rPr>
        <w:t xml:space="preserve">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családbafogadó gyámnak járó pénzbeli ellátáshoz kapcsolódó pótlékot, a gyermekvédelmi nevelőszülők számára fizetett nevelési díjat és külön ellátmányt, az anyasági </w:t>
      </w:r>
      <w:r w:rsidRPr="00D57590">
        <w:rPr>
          <w:rFonts w:ascii="Garamond" w:eastAsia="Times New Roman" w:hAnsi="Garamond" w:cs="Times New Roman"/>
          <w:sz w:val="24"/>
          <w:szCs w:val="24"/>
          <w:lang w:eastAsia="hu-HU"/>
        </w:rPr>
        <w:lastRenderedPageBreak/>
        <w:t>támogatást, a szépkorúak jubileumi juttatását, a személyes gondoskodásért fizetendő személyi térítési díj megállapítása kivételével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4. Nem minősül jövedelemnek az alkalmi munkavállalói könyvvel történő foglalkoztatás, </w:t>
      </w:r>
      <w:hyperlink r:id="rId7" w:history="1">
        <w:r w:rsidRPr="00396471">
          <w:rPr>
            <w:rFonts w:ascii="Garamond" w:eastAsia="Times New Roman" w:hAnsi="Garamond" w:cs="Times New Roman"/>
            <w:sz w:val="24"/>
            <w:szCs w:val="24"/>
            <w:lang w:eastAsia="hu-HU"/>
          </w:rPr>
          <w:t>az egyszerűsített foglalkoztatásról szóló törvény</w:t>
        </w:r>
      </w:hyperlink>
      <w:r w:rsidRPr="00D57590">
        <w:rPr>
          <w:rFonts w:ascii="Garamond" w:eastAsia="Times New Roman" w:hAnsi="Garamond" w:cs="Times New Roman"/>
          <w:sz w:val="24"/>
          <w:szCs w:val="24"/>
          <w:lang w:eastAsia="hu-HU"/>
        </w:rPr>
        <w:t xml:space="preserve">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6. A jövedelemszámításnál irányadó időszakot a gyermekek védelméről és a gyámügyi igazgatásról szóló </w:t>
      </w:r>
      <w:r w:rsidRPr="00396471">
        <w:rPr>
          <w:rFonts w:ascii="Garamond" w:eastAsia="Times New Roman" w:hAnsi="Garamond" w:cs="Times New Roman"/>
          <w:sz w:val="24"/>
          <w:szCs w:val="24"/>
          <w:lang w:eastAsia="hu-HU"/>
        </w:rPr>
        <w:t>1997. évi XXXI. törvény 131. § (1)</w:t>
      </w:r>
      <w:r w:rsidRPr="00D57590">
        <w:rPr>
          <w:rFonts w:ascii="Garamond" w:eastAsia="Times New Roman" w:hAnsi="Garamond" w:cs="Times New Roman"/>
          <w:sz w:val="24"/>
          <w:szCs w:val="24"/>
          <w:lang w:eastAsia="hu-HU"/>
        </w:rPr>
        <w:t xml:space="preserve"> és </w:t>
      </w:r>
      <w:r w:rsidRPr="00396471">
        <w:rPr>
          <w:rFonts w:ascii="Garamond" w:eastAsia="Times New Roman" w:hAnsi="Garamond" w:cs="Times New Roman"/>
          <w:sz w:val="24"/>
          <w:szCs w:val="24"/>
          <w:lang w:eastAsia="hu-HU"/>
        </w:rPr>
        <w:t>(2) bekezdése</w:t>
      </w:r>
      <w:r w:rsidRPr="00D57590">
        <w:rPr>
          <w:rFonts w:ascii="Garamond" w:eastAsia="Times New Roman" w:hAnsi="Garamond" w:cs="Times New Roman"/>
          <w:sz w:val="24"/>
          <w:szCs w:val="24"/>
          <w:lang w:eastAsia="hu-HU"/>
        </w:rPr>
        <w:t xml:space="preserve"> alapján kell meghatározni. Eszerint rendszeres jövedelem 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rsidR="00D57590" w:rsidRPr="00D57590" w:rsidRDefault="00D57590" w:rsidP="00396471">
      <w:pPr>
        <w:spacing w:before="100" w:beforeAutospacing="1" w:after="100" w:afterAutospacing="1" w:line="240" w:lineRule="auto"/>
        <w:jc w:val="both"/>
        <w:outlineLvl w:val="3"/>
        <w:rPr>
          <w:rFonts w:ascii="Garamond" w:eastAsia="Times New Roman" w:hAnsi="Garamond" w:cs="Times New Roman"/>
          <w:b/>
          <w:bCs/>
          <w:sz w:val="24"/>
          <w:szCs w:val="24"/>
          <w:lang w:eastAsia="hu-HU"/>
        </w:rPr>
      </w:pPr>
      <w:r w:rsidRPr="00D57590">
        <w:rPr>
          <w:rFonts w:ascii="Garamond" w:eastAsia="Times New Roman" w:hAnsi="Garamond" w:cs="Times New Roman"/>
          <w:b/>
          <w:bCs/>
          <w:sz w:val="24"/>
          <w:szCs w:val="24"/>
          <w:lang w:eastAsia="hu-HU"/>
        </w:rPr>
        <w:t>III. Jövedelem típusai</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1. </w:t>
      </w:r>
      <w:r w:rsidRPr="00D57590">
        <w:rPr>
          <w:rFonts w:ascii="Garamond" w:eastAsia="Times New Roman" w:hAnsi="Garamond" w:cs="Times New Roman"/>
          <w:i/>
          <w:iCs/>
          <w:sz w:val="24"/>
          <w:szCs w:val="24"/>
          <w:lang w:eastAsia="hu-HU"/>
        </w:rPr>
        <w:t>Munkaviszonyból és más foglalkoztatási viszonyból származó jövedelem</w:t>
      </w:r>
      <w:r w:rsidRPr="00D57590">
        <w:rPr>
          <w:rFonts w:ascii="Garamond" w:eastAsia="Times New Roman" w:hAnsi="Garamond" w:cs="Times New Roman"/>
          <w:sz w:val="24"/>
          <w:szCs w:val="24"/>
          <w:lang w:eastAsia="hu-HU"/>
        </w:rPr>
        <w:t>: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2. </w:t>
      </w:r>
      <w:r w:rsidRPr="00D57590">
        <w:rPr>
          <w:rFonts w:ascii="Garamond" w:eastAsia="Times New Roman" w:hAnsi="Garamond" w:cs="Times New Roman"/>
          <w:i/>
          <w:iCs/>
          <w:sz w:val="24"/>
          <w:szCs w:val="24"/>
          <w:lang w:eastAsia="hu-HU"/>
        </w:rPr>
        <w:t>Társas és egyéni vállalkozásból, őstermelői, illetve szellemi és más önálló tevékenységből származó jövedelem</w:t>
      </w:r>
      <w:r w:rsidRPr="00D57590">
        <w:rPr>
          <w:rFonts w:ascii="Garamond" w:eastAsia="Times New Roman" w:hAnsi="Garamond" w:cs="Times New Roman"/>
          <w:sz w:val="24"/>
          <w:szCs w:val="24"/>
          <w:lang w:eastAsia="hu-HU"/>
        </w:rPr>
        <w:t>: itt kell feltüntetni továbbá a jogdíjat, a bérbeadó, a választott könyvvizsgáló tevékenységéből származó jövedelmet, valamint a gazdasági társaság magánszemély tagja által külön szerződés szerint teljesített mellékszolgáltatást.</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3. </w:t>
      </w:r>
      <w:r w:rsidRPr="00D57590">
        <w:rPr>
          <w:rFonts w:ascii="Garamond" w:eastAsia="Times New Roman" w:hAnsi="Garamond" w:cs="Times New Roman"/>
          <w:i/>
          <w:iCs/>
          <w:sz w:val="24"/>
          <w:szCs w:val="24"/>
          <w:lang w:eastAsia="hu-HU"/>
        </w:rPr>
        <w:t>Táppénz, gyermekgondozási támogatások</w:t>
      </w:r>
      <w:r w:rsidRPr="00D57590">
        <w:rPr>
          <w:rFonts w:ascii="Garamond" w:eastAsia="Times New Roman" w:hAnsi="Garamond" w:cs="Times New Roman"/>
          <w:sz w:val="24"/>
          <w:szCs w:val="24"/>
          <w:lang w:eastAsia="hu-HU"/>
        </w:rPr>
        <w:t>: táppénz, terhességi-gyermekágyi segély, csecsemőgondozási díj, gyermekgondozási díj, gyermekgondozási segély, gyermeknevelési támogatás, családi pótlék, gyermektartásdíj.</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4. </w:t>
      </w:r>
      <w:r w:rsidRPr="00D57590">
        <w:rPr>
          <w:rFonts w:ascii="Garamond" w:eastAsia="Times New Roman" w:hAnsi="Garamond" w:cs="Times New Roman"/>
          <w:i/>
          <w:iCs/>
          <w:sz w:val="24"/>
          <w:szCs w:val="24"/>
          <w:lang w:eastAsia="hu-HU"/>
        </w:rPr>
        <w:t>Önkormányzat és állami foglalkoztatási szervek által folyósított ellátások</w:t>
      </w:r>
      <w:r w:rsidRPr="00D57590">
        <w:rPr>
          <w:rFonts w:ascii="Garamond" w:eastAsia="Times New Roman" w:hAnsi="Garamond" w:cs="Times New Roman"/>
          <w:sz w:val="24"/>
          <w:szCs w:val="24"/>
          <w:lang w:eastAsia="hu-HU"/>
        </w:rPr>
        <w:t>: különösen az időskorúak járadéka, az aktív korúak ellátása, az ápolási díj; munkanélküli járadék, álláskeresési járadék, álláskeresési segély, képzési támogatásként folyósított keresetpótló juttatás.</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5. </w:t>
      </w:r>
      <w:r w:rsidRPr="00D57590">
        <w:rPr>
          <w:rFonts w:ascii="Garamond" w:eastAsia="Times New Roman" w:hAnsi="Garamond" w:cs="Times New Roman"/>
          <w:i/>
          <w:iCs/>
          <w:sz w:val="24"/>
          <w:szCs w:val="24"/>
          <w:lang w:eastAsia="hu-HU"/>
        </w:rPr>
        <w:t>Nyugellátás és egyéb nyugdíjszerű rendszeres szociális ellátások</w:t>
      </w:r>
      <w:r w:rsidRPr="00D57590">
        <w:rPr>
          <w:rFonts w:ascii="Garamond" w:eastAsia="Times New Roman" w:hAnsi="Garamond" w:cs="Times New Roman"/>
          <w:sz w:val="24"/>
          <w:szCs w:val="24"/>
          <w:lang w:eastAsia="hu-HU"/>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 xml:space="preserve">6. </w:t>
      </w:r>
      <w:r w:rsidRPr="00D57590">
        <w:rPr>
          <w:rFonts w:ascii="Garamond" w:eastAsia="Times New Roman" w:hAnsi="Garamond" w:cs="Times New Roman"/>
          <w:i/>
          <w:iCs/>
          <w:sz w:val="24"/>
          <w:szCs w:val="24"/>
          <w:lang w:eastAsia="hu-HU"/>
        </w:rPr>
        <w:t>Egyéb jövedelem</w:t>
      </w:r>
      <w:r w:rsidRPr="00D57590">
        <w:rPr>
          <w:rFonts w:ascii="Garamond" w:eastAsia="Times New Roman" w:hAnsi="Garamond" w:cs="Times New Roman"/>
          <w:sz w:val="24"/>
          <w:szCs w:val="24"/>
          <w:lang w:eastAsia="hu-HU"/>
        </w:rPr>
        <w:t xml:space="preserve">: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w:t>
      </w:r>
      <w:r w:rsidRPr="00D57590">
        <w:rPr>
          <w:rFonts w:ascii="Garamond" w:eastAsia="Times New Roman" w:hAnsi="Garamond" w:cs="Times New Roman"/>
          <w:sz w:val="24"/>
          <w:szCs w:val="24"/>
          <w:lang w:eastAsia="hu-HU"/>
        </w:rPr>
        <w:lastRenderedPageBreak/>
        <w:t>ingatlan bérbeadásából származó jövedelem, illetve minden olyan jövedelem, amely az előző sorokban nem került feltüntetésre.</w:t>
      </w:r>
    </w:p>
    <w:p w:rsidR="00D57590" w:rsidRPr="00D57590" w:rsidRDefault="00D57590" w:rsidP="00396471">
      <w:pPr>
        <w:spacing w:before="100" w:beforeAutospacing="1" w:after="100" w:afterAutospacing="1" w:line="240" w:lineRule="auto"/>
        <w:jc w:val="both"/>
        <w:outlineLvl w:val="3"/>
        <w:rPr>
          <w:rFonts w:ascii="Garamond" w:eastAsia="Times New Roman" w:hAnsi="Garamond" w:cs="Times New Roman"/>
          <w:b/>
          <w:bCs/>
          <w:sz w:val="24"/>
          <w:szCs w:val="24"/>
          <w:lang w:eastAsia="hu-HU"/>
        </w:rPr>
      </w:pPr>
      <w:r w:rsidRPr="00D57590">
        <w:rPr>
          <w:rFonts w:ascii="Garamond" w:eastAsia="Times New Roman" w:hAnsi="Garamond" w:cs="Times New Roman"/>
          <w:b/>
          <w:bCs/>
          <w:sz w:val="24"/>
          <w:szCs w:val="24"/>
          <w:lang w:eastAsia="hu-HU"/>
        </w:rPr>
        <w:t>IV. Egyebek</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1. Szükség esetén a nyilatkozatok rovatai bővíthetők, valamint kitöltésük mellékletben folytatható.</w:t>
      </w:r>
    </w:p>
    <w:p w:rsidR="00D57590" w:rsidRPr="00D57590" w:rsidRDefault="00D57590" w:rsidP="00396471">
      <w:pPr>
        <w:spacing w:before="100" w:beforeAutospacing="1" w:after="100" w:afterAutospacing="1" w:line="240" w:lineRule="auto"/>
        <w:ind w:firstLine="240"/>
        <w:jc w:val="both"/>
        <w:rPr>
          <w:rFonts w:ascii="Garamond" w:eastAsia="Times New Roman" w:hAnsi="Garamond" w:cs="Times New Roman"/>
          <w:sz w:val="24"/>
          <w:szCs w:val="24"/>
          <w:lang w:eastAsia="hu-HU"/>
        </w:rPr>
      </w:pPr>
      <w:r w:rsidRPr="00D57590">
        <w:rPr>
          <w:rFonts w:ascii="Garamond" w:eastAsia="Times New Roman" w:hAnsi="Garamond" w:cs="Times New Roman"/>
          <w:sz w:val="24"/>
          <w:szCs w:val="24"/>
          <w:lang w:eastAsia="hu-HU"/>
        </w:rPr>
        <w:t>2. A cselekvőképességet teljesen korlátozó gondnokság alatt állók esetében a gondnok aláírása, a cselekvőképességet részlegesen korlátozó gondnokság alatt állók esetében a gondnok és a gondnokolt együttes aláírása szükséges.</w:t>
      </w:r>
    </w:p>
    <w:p w:rsidR="00553F8E" w:rsidRPr="00C66B77" w:rsidRDefault="00553F8E">
      <w:pPr>
        <w:rPr>
          <w:rFonts w:ascii="Garamond" w:hAnsi="Garamond"/>
        </w:rPr>
      </w:pPr>
    </w:p>
    <w:sectPr w:rsidR="00553F8E" w:rsidRPr="00C66B77" w:rsidSect="003964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56A34"/>
    <w:multiLevelType w:val="hybridMultilevel"/>
    <w:tmpl w:val="76B0C7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90"/>
    <w:rsid w:val="00396471"/>
    <w:rsid w:val="00553F8E"/>
    <w:rsid w:val="00C66B77"/>
    <w:rsid w:val="00C929B5"/>
    <w:rsid w:val="00C94BB1"/>
    <w:rsid w:val="00D575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D5759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D5759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5759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D57590"/>
    <w:rPr>
      <w:rFonts w:ascii="Times New Roman" w:eastAsia="Times New Roman" w:hAnsi="Times New Roman" w:cs="Times New Roman"/>
      <w:b/>
      <w:bCs/>
      <w:sz w:val="24"/>
      <w:szCs w:val="24"/>
      <w:lang w:eastAsia="hu-HU"/>
    </w:rPr>
  </w:style>
  <w:style w:type="paragraph" w:customStyle="1" w:styleId="cf0">
    <w:name w:val="cf0"/>
    <w:basedOn w:val="Norml"/>
    <w:rsid w:val="00D575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57590"/>
    <w:rPr>
      <w:color w:val="0000FF"/>
      <w:u w:val="single"/>
    </w:rPr>
  </w:style>
  <w:style w:type="paragraph" w:styleId="Listaszerbekezds">
    <w:name w:val="List Paragraph"/>
    <w:basedOn w:val="Norml"/>
    <w:uiPriority w:val="34"/>
    <w:qFormat/>
    <w:rsid w:val="00C9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D5759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D5759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5759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D57590"/>
    <w:rPr>
      <w:rFonts w:ascii="Times New Roman" w:eastAsia="Times New Roman" w:hAnsi="Times New Roman" w:cs="Times New Roman"/>
      <w:b/>
      <w:bCs/>
      <w:sz w:val="24"/>
      <w:szCs w:val="24"/>
      <w:lang w:eastAsia="hu-HU"/>
    </w:rPr>
  </w:style>
  <w:style w:type="paragraph" w:customStyle="1" w:styleId="cf0">
    <w:name w:val="cf0"/>
    <w:basedOn w:val="Norml"/>
    <w:rsid w:val="00D575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57590"/>
    <w:rPr>
      <w:color w:val="0000FF"/>
      <w:u w:val="single"/>
    </w:rPr>
  </w:style>
  <w:style w:type="paragraph" w:styleId="Listaszerbekezds">
    <w:name w:val="List Paragraph"/>
    <w:basedOn w:val="Norml"/>
    <w:uiPriority w:val="34"/>
    <w:qFormat/>
    <w:rsid w:val="00C9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574">
      <w:bodyDiv w:val="1"/>
      <w:marLeft w:val="0"/>
      <w:marRight w:val="0"/>
      <w:marTop w:val="0"/>
      <w:marBottom w:val="0"/>
      <w:divBdr>
        <w:top w:val="none" w:sz="0" w:space="0" w:color="auto"/>
        <w:left w:val="none" w:sz="0" w:space="0" w:color="auto"/>
        <w:bottom w:val="none" w:sz="0" w:space="0" w:color="auto"/>
        <w:right w:val="none" w:sz="0" w:space="0" w:color="auto"/>
      </w:divBdr>
    </w:div>
    <w:div w:id="1667198924">
      <w:bodyDiv w:val="1"/>
      <w:marLeft w:val="0"/>
      <w:marRight w:val="0"/>
      <w:marTop w:val="0"/>
      <w:marBottom w:val="0"/>
      <w:divBdr>
        <w:top w:val="none" w:sz="0" w:space="0" w:color="auto"/>
        <w:left w:val="none" w:sz="0" w:space="0" w:color="auto"/>
        <w:bottom w:val="none" w:sz="0" w:space="0" w:color="auto"/>
        <w:right w:val="none" w:sz="0" w:space="0" w:color="auto"/>
      </w:divBdr>
    </w:div>
    <w:div w:id="19495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j.jogtar.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9161</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Gáspár Attila</dc:creator>
  <cp:lastModifiedBy>timi</cp:lastModifiedBy>
  <cp:revision>2</cp:revision>
  <dcterms:created xsi:type="dcterms:W3CDTF">2015-08-03T10:56:00Z</dcterms:created>
  <dcterms:modified xsi:type="dcterms:W3CDTF">2015-08-03T10:56:00Z</dcterms:modified>
</cp:coreProperties>
</file>